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25" w:rsidRDefault="008B0725">
      <w:proofErr w:type="gramStart"/>
      <w:r>
        <w:t>GRUPO:</w:t>
      </w:r>
      <w:r w:rsidR="00E21962">
        <w:t>_</w:t>
      </w:r>
      <w:proofErr w:type="gramEnd"/>
      <w:r w:rsidR="00E21962">
        <w:t>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2"/>
        <w:gridCol w:w="1255"/>
        <w:gridCol w:w="1286"/>
        <w:gridCol w:w="1669"/>
        <w:gridCol w:w="1184"/>
        <w:gridCol w:w="1508"/>
      </w:tblGrid>
      <w:tr w:rsidR="008B0725" w:rsidTr="00E21962">
        <w:tc>
          <w:tcPr>
            <w:tcW w:w="1440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Tareas obligatorias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jc w:val="center"/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Puntos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jc w:val="center"/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Tiempo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jc w:val="center"/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Penalización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jc w:val="center"/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Otros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8B0725" w:rsidRPr="00E21962" w:rsidRDefault="008B0725" w:rsidP="00E21962">
            <w:pPr>
              <w:jc w:val="center"/>
              <w:rPr>
                <w:b/>
                <w:sz w:val="28"/>
              </w:rPr>
            </w:pPr>
            <w:r w:rsidRPr="00E21962">
              <w:rPr>
                <w:b/>
                <w:sz w:val="28"/>
              </w:rPr>
              <w:t>Total acumulado</w:t>
            </w:r>
          </w:p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 xml:space="preserve">Formar equipo: roles y  </w:t>
            </w:r>
            <w:r w:rsidR="008B0725" w:rsidRPr="00C3429F">
              <w:rPr>
                <w:b/>
              </w:rPr>
              <w:t>emblema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>Bandas sonoras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8B0725" w:rsidTr="00E21962">
        <w:tc>
          <w:tcPr>
            <w:tcW w:w="1440" w:type="dxa"/>
            <w:shd w:val="clear" w:color="auto" w:fill="B8CCE4" w:themeFill="accent1" w:themeFillTint="66"/>
          </w:tcPr>
          <w:p w:rsidR="008B0725" w:rsidRPr="00C3429F" w:rsidRDefault="008B0725" w:rsidP="00E2196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8B0725" w:rsidRDefault="008B0725"/>
        </w:tc>
        <w:tc>
          <w:tcPr>
            <w:tcW w:w="1441" w:type="dxa"/>
            <w:shd w:val="clear" w:color="auto" w:fill="B8CCE4" w:themeFill="accent1" w:themeFillTint="66"/>
          </w:tcPr>
          <w:p w:rsidR="008B0725" w:rsidRDefault="008B0725"/>
        </w:tc>
        <w:tc>
          <w:tcPr>
            <w:tcW w:w="1441" w:type="dxa"/>
            <w:shd w:val="clear" w:color="auto" w:fill="B8CCE4" w:themeFill="accent1" w:themeFillTint="66"/>
          </w:tcPr>
          <w:p w:rsidR="008B0725" w:rsidRDefault="008B0725"/>
        </w:tc>
        <w:tc>
          <w:tcPr>
            <w:tcW w:w="1441" w:type="dxa"/>
            <w:shd w:val="clear" w:color="auto" w:fill="B8CCE4" w:themeFill="accent1" w:themeFillTint="66"/>
          </w:tcPr>
          <w:p w:rsidR="008B0725" w:rsidRDefault="008B0725"/>
        </w:tc>
        <w:tc>
          <w:tcPr>
            <w:tcW w:w="1441" w:type="dxa"/>
            <w:shd w:val="clear" w:color="auto" w:fill="B8CCE4" w:themeFill="accent1" w:themeFillTint="66"/>
          </w:tcPr>
          <w:p w:rsidR="008B0725" w:rsidRDefault="008B0725"/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>Enigma matemático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 xml:space="preserve">Programa </w:t>
            </w:r>
            <w:r w:rsidR="00E21962">
              <w:rPr>
                <w:b/>
              </w:rPr>
              <w:t>ABIES</w:t>
            </w:r>
            <w:r w:rsidRPr="00C3429F">
              <w:rPr>
                <w:b/>
              </w:rPr>
              <w:t>-biblioteca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>Traducción texto latín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8B0725" w:rsidTr="008B0725">
        <w:tc>
          <w:tcPr>
            <w:tcW w:w="1440" w:type="dxa"/>
          </w:tcPr>
          <w:p w:rsidR="008B0725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>Resolución problema genética</w:t>
            </w:r>
          </w:p>
        </w:tc>
        <w:tc>
          <w:tcPr>
            <w:tcW w:w="1440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  <w:tc>
          <w:tcPr>
            <w:tcW w:w="1441" w:type="dxa"/>
          </w:tcPr>
          <w:p w:rsidR="008B0725" w:rsidRDefault="008B0725"/>
        </w:tc>
      </w:tr>
      <w:tr w:rsidR="00E70C30" w:rsidTr="008B0725">
        <w:tc>
          <w:tcPr>
            <w:tcW w:w="1440" w:type="dxa"/>
          </w:tcPr>
          <w:p w:rsidR="00E70C30" w:rsidRPr="00C3429F" w:rsidRDefault="00E70C30" w:rsidP="00E21962">
            <w:pPr>
              <w:rPr>
                <w:b/>
              </w:rPr>
            </w:pPr>
            <w:r w:rsidRPr="00C3429F">
              <w:rPr>
                <w:b/>
              </w:rPr>
              <w:t>Identificación de grupos sanguíneos</w:t>
            </w:r>
          </w:p>
        </w:tc>
        <w:tc>
          <w:tcPr>
            <w:tcW w:w="1440" w:type="dxa"/>
          </w:tcPr>
          <w:p w:rsidR="00E70C30" w:rsidRDefault="00E70C30"/>
        </w:tc>
        <w:tc>
          <w:tcPr>
            <w:tcW w:w="1441" w:type="dxa"/>
          </w:tcPr>
          <w:p w:rsidR="00E70C30" w:rsidRDefault="00E70C30"/>
        </w:tc>
        <w:tc>
          <w:tcPr>
            <w:tcW w:w="1441" w:type="dxa"/>
          </w:tcPr>
          <w:p w:rsidR="00E70C30" w:rsidRDefault="00E70C30"/>
        </w:tc>
        <w:tc>
          <w:tcPr>
            <w:tcW w:w="1441" w:type="dxa"/>
          </w:tcPr>
          <w:p w:rsidR="00E70C30" w:rsidRDefault="00E70C30"/>
        </w:tc>
        <w:tc>
          <w:tcPr>
            <w:tcW w:w="1441" w:type="dxa"/>
          </w:tcPr>
          <w:p w:rsidR="00E70C30" w:rsidRDefault="00E70C30"/>
        </w:tc>
      </w:tr>
      <w:tr w:rsidR="00E70C30" w:rsidTr="00E21962">
        <w:trPr>
          <w:trHeight w:val="130"/>
        </w:trPr>
        <w:tc>
          <w:tcPr>
            <w:tcW w:w="1440" w:type="dxa"/>
            <w:shd w:val="clear" w:color="auto" w:fill="B8CCE4" w:themeFill="accent1" w:themeFillTint="66"/>
          </w:tcPr>
          <w:p w:rsidR="00E70C30" w:rsidRDefault="00E70C30" w:rsidP="00E21962"/>
        </w:tc>
        <w:tc>
          <w:tcPr>
            <w:tcW w:w="1440" w:type="dxa"/>
            <w:shd w:val="clear" w:color="auto" w:fill="B8CCE4" w:themeFill="accent1" w:themeFillTint="66"/>
          </w:tcPr>
          <w:p w:rsidR="00E70C30" w:rsidRDefault="00E70C30"/>
        </w:tc>
        <w:tc>
          <w:tcPr>
            <w:tcW w:w="1441" w:type="dxa"/>
            <w:shd w:val="clear" w:color="auto" w:fill="B8CCE4" w:themeFill="accent1" w:themeFillTint="66"/>
          </w:tcPr>
          <w:p w:rsidR="00E70C30" w:rsidRDefault="00E70C30"/>
        </w:tc>
        <w:tc>
          <w:tcPr>
            <w:tcW w:w="1441" w:type="dxa"/>
            <w:shd w:val="clear" w:color="auto" w:fill="B8CCE4" w:themeFill="accent1" w:themeFillTint="66"/>
          </w:tcPr>
          <w:p w:rsidR="00E70C30" w:rsidRDefault="00E70C30"/>
        </w:tc>
        <w:tc>
          <w:tcPr>
            <w:tcW w:w="1441" w:type="dxa"/>
            <w:shd w:val="clear" w:color="auto" w:fill="B8CCE4" w:themeFill="accent1" w:themeFillTint="66"/>
          </w:tcPr>
          <w:p w:rsidR="00E70C30" w:rsidRDefault="00E70C30"/>
        </w:tc>
        <w:tc>
          <w:tcPr>
            <w:tcW w:w="1441" w:type="dxa"/>
            <w:shd w:val="clear" w:color="auto" w:fill="B8CCE4" w:themeFill="accent1" w:themeFillTint="66"/>
          </w:tcPr>
          <w:p w:rsidR="00E70C30" w:rsidRDefault="00E70C30"/>
        </w:tc>
      </w:tr>
      <w:tr w:rsidR="00E70C30" w:rsidRPr="00633088" w:rsidTr="008B0725">
        <w:tc>
          <w:tcPr>
            <w:tcW w:w="1440" w:type="dxa"/>
          </w:tcPr>
          <w:p w:rsidR="00E70C30" w:rsidRPr="00633088" w:rsidRDefault="00C3429F" w:rsidP="00E21962">
            <w:pPr>
              <w:rPr>
                <w:b/>
              </w:rPr>
            </w:pPr>
            <w:r w:rsidRPr="00633088">
              <w:rPr>
                <w:b/>
              </w:rPr>
              <w:t>Solicitar en francés resultado análisis de agua</w:t>
            </w:r>
          </w:p>
        </w:tc>
        <w:tc>
          <w:tcPr>
            <w:tcW w:w="1440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</w:tr>
      <w:tr w:rsidR="00C3429F" w:rsidRPr="00633088" w:rsidTr="008B0725">
        <w:tc>
          <w:tcPr>
            <w:tcW w:w="1440" w:type="dxa"/>
          </w:tcPr>
          <w:p w:rsidR="00C3429F" w:rsidRPr="00633088" w:rsidRDefault="00C3429F" w:rsidP="00E21962">
            <w:pPr>
              <w:rPr>
                <w:b/>
              </w:rPr>
            </w:pPr>
            <w:r w:rsidRPr="00633088">
              <w:rPr>
                <w:b/>
              </w:rPr>
              <w:t>Determinar el patógeno causante de la muerte</w:t>
            </w:r>
          </w:p>
        </w:tc>
        <w:tc>
          <w:tcPr>
            <w:tcW w:w="1440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</w:tr>
      <w:tr w:rsidR="00E70C30" w:rsidRPr="00633088" w:rsidTr="008B0725">
        <w:tc>
          <w:tcPr>
            <w:tcW w:w="1440" w:type="dxa"/>
          </w:tcPr>
          <w:p w:rsidR="00E70C30" w:rsidRPr="00633088" w:rsidRDefault="00C3429F" w:rsidP="00E21962">
            <w:pPr>
              <w:rPr>
                <w:b/>
              </w:rPr>
            </w:pPr>
            <w:r w:rsidRPr="00633088">
              <w:rPr>
                <w:b/>
              </w:rPr>
              <w:t>Resolver partida de ajedrez</w:t>
            </w:r>
          </w:p>
        </w:tc>
        <w:tc>
          <w:tcPr>
            <w:tcW w:w="1440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</w:tr>
      <w:tr w:rsidR="00E70C30" w:rsidRPr="00633088" w:rsidTr="008B0725">
        <w:tc>
          <w:tcPr>
            <w:tcW w:w="1440" w:type="dxa"/>
          </w:tcPr>
          <w:p w:rsidR="00E70C30" w:rsidRPr="00633088" w:rsidRDefault="00C3429F" w:rsidP="00E21962">
            <w:pPr>
              <w:rPr>
                <w:b/>
              </w:rPr>
            </w:pPr>
            <w:r w:rsidRPr="00633088">
              <w:rPr>
                <w:b/>
              </w:rPr>
              <w:t>Cotejar huellas dactilares</w:t>
            </w:r>
          </w:p>
        </w:tc>
        <w:tc>
          <w:tcPr>
            <w:tcW w:w="1440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  <w:tc>
          <w:tcPr>
            <w:tcW w:w="1441" w:type="dxa"/>
          </w:tcPr>
          <w:p w:rsidR="00E70C30" w:rsidRPr="00633088" w:rsidRDefault="00E70C30">
            <w:pPr>
              <w:rPr>
                <w:b/>
              </w:rPr>
            </w:pPr>
          </w:p>
        </w:tc>
      </w:tr>
      <w:tr w:rsidR="00C3429F" w:rsidRPr="00633088" w:rsidTr="008B0725">
        <w:tc>
          <w:tcPr>
            <w:tcW w:w="1440" w:type="dxa"/>
          </w:tcPr>
          <w:p w:rsidR="00C3429F" w:rsidRPr="00633088" w:rsidRDefault="00C3429F" w:rsidP="00E21962">
            <w:pPr>
              <w:rPr>
                <w:b/>
              </w:rPr>
            </w:pPr>
            <w:r w:rsidRPr="00633088">
              <w:rPr>
                <w:b/>
              </w:rPr>
              <w:t>Presencia de hierro(añadido en exceso) en los cereales</w:t>
            </w:r>
          </w:p>
        </w:tc>
        <w:tc>
          <w:tcPr>
            <w:tcW w:w="1440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</w:tr>
      <w:tr w:rsidR="00C3429F" w:rsidRPr="00633088" w:rsidTr="00E21962">
        <w:tc>
          <w:tcPr>
            <w:tcW w:w="1440" w:type="dxa"/>
            <w:shd w:val="clear" w:color="auto" w:fill="B8CCE4" w:themeFill="accent1" w:themeFillTint="66"/>
          </w:tcPr>
          <w:p w:rsidR="00C3429F" w:rsidRPr="00633088" w:rsidRDefault="00C3429F" w:rsidP="00E2196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B8CCE4" w:themeFill="accent1" w:themeFillTint="66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B8CCE4" w:themeFill="accent1" w:themeFillTint="66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B8CCE4" w:themeFill="accent1" w:themeFillTint="66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B8CCE4" w:themeFill="accent1" w:themeFillTint="66"/>
          </w:tcPr>
          <w:p w:rsidR="00C3429F" w:rsidRPr="00633088" w:rsidRDefault="00C3429F">
            <w:pPr>
              <w:rPr>
                <w:b/>
              </w:rPr>
            </w:pPr>
          </w:p>
        </w:tc>
      </w:tr>
      <w:tr w:rsidR="00C3429F" w:rsidRPr="00633088" w:rsidTr="008B0725">
        <w:tc>
          <w:tcPr>
            <w:tcW w:w="1440" w:type="dxa"/>
          </w:tcPr>
          <w:p w:rsidR="00C3429F" w:rsidRPr="00633088" w:rsidRDefault="00633088" w:rsidP="00E21962">
            <w:pPr>
              <w:rPr>
                <w:b/>
              </w:rPr>
            </w:pPr>
            <w:r w:rsidRPr="00633088">
              <w:rPr>
                <w:b/>
              </w:rPr>
              <w:t>Determinación de tejidos humanos</w:t>
            </w:r>
          </w:p>
        </w:tc>
        <w:tc>
          <w:tcPr>
            <w:tcW w:w="1440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</w:tr>
      <w:tr w:rsidR="00C3429F" w:rsidRPr="00633088" w:rsidTr="008B0725">
        <w:tc>
          <w:tcPr>
            <w:tcW w:w="1440" w:type="dxa"/>
          </w:tcPr>
          <w:p w:rsidR="00C3429F" w:rsidRPr="00633088" w:rsidRDefault="00633088" w:rsidP="00E21962">
            <w:pPr>
              <w:rPr>
                <w:b/>
              </w:rPr>
            </w:pPr>
            <w:r w:rsidRPr="00633088">
              <w:rPr>
                <w:b/>
              </w:rPr>
              <w:t xml:space="preserve">Extracción del </w:t>
            </w:r>
            <w:proofErr w:type="spellStart"/>
            <w:r w:rsidRPr="00633088">
              <w:rPr>
                <w:b/>
              </w:rPr>
              <w:t>Adn</w:t>
            </w:r>
            <w:proofErr w:type="spellEnd"/>
            <w:r w:rsidRPr="00633088">
              <w:rPr>
                <w:b/>
              </w:rPr>
              <w:t xml:space="preserve"> de células epiteliales</w:t>
            </w:r>
          </w:p>
        </w:tc>
        <w:tc>
          <w:tcPr>
            <w:tcW w:w="1440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  <w:tc>
          <w:tcPr>
            <w:tcW w:w="1441" w:type="dxa"/>
          </w:tcPr>
          <w:p w:rsidR="00C3429F" w:rsidRPr="00633088" w:rsidRDefault="00C3429F">
            <w:pPr>
              <w:rPr>
                <w:b/>
              </w:rPr>
            </w:pPr>
          </w:p>
        </w:tc>
      </w:tr>
      <w:tr w:rsidR="00633088" w:rsidRPr="00633088" w:rsidTr="008B0725">
        <w:tc>
          <w:tcPr>
            <w:tcW w:w="1440" w:type="dxa"/>
          </w:tcPr>
          <w:p w:rsidR="00633088" w:rsidRPr="00633088" w:rsidRDefault="00633088" w:rsidP="00E21962">
            <w:pPr>
              <w:rPr>
                <w:b/>
              </w:rPr>
            </w:pPr>
            <w:r>
              <w:rPr>
                <w:b/>
              </w:rPr>
              <w:t>Huellas digitales</w:t>
            </w:r>
          </w:p>
        </w:tc>
        <w:tc>
          <w:tcPr>
            <w:tcW w:w="1440" w:type="dxa"/>
          </w:tcPr>
          <w:p w:rsidR="00633088" w:rsidRPr="00633088" w:rsidRDefault="00633088">
            <w:pPr>
              <w:rPr>
                <w:b/>
              </w:rPr>
            </w:pPr>
          </w:p>
        </w:tc>
        <w:tc>
          <w:tcPr>
            <w:tcW w:w="1441" w:type="dxa"/>
          </w:tcPr>
          <w:p w:rsidR="00633088" w:rsidRPr="00633088" w:rsidRDefault="00633088">
            <w:pPr>
              <w:rPr>
                <w:b/>
              </w:rPr>
            </w:pPr>
          </w:p>
        </w:tc>
        <w:tc>
          <w:tcPr>
            <w:tcW w:w="1441" w:type="dxa"/>
          </w:tcPr>
          <w:p w:rsidR="00633088" w:rsidRPr="00633088" w:rsidRDefault="00633088">
            <w:pPr>
              <w:rPr>
                <w:b/>
              </w:rPr>
            </w:pPr>
          </w:p>
        </w:tc>
        <w:tc>
          <w:tcPr>
            <w:tcW w:w="1441" w:type="dxa"/>
          </w:tcPr>
          <w:p w:rsidR="00633088" w:rsidRPr="00633088" w:rsidRDefault="00633088">
            <w:pPr>
              <w:rPr>
                <w:b/>
              </w:rPr>
            </w:pPr>
          </w:p>
        </w:tc>
        <w:tc>
          <w:tcPr>
            <w:tcW w:w="1441" w:type="dxa"/>
          </w:tcPr>
          <w:p w:rsidR="00633088" w:rsidRPr="00633088" w:rsidRDefault="00633088">
            <w:pPr>
              <w:rPr>
                <w:b/>
              </w:rPr>
            </w:pPr>
          </w:p>
        </w:tc>
      </w:tr>
    </w:tbl>
    <w:p w:rsidR="008B0725" w:rsidRPr="00633088" w:rsidRDefault="008B0725">
      <w:pPr>
        <w:rPr>
          <w:b/>
        </w:rPr>
      </w:pPr>
      <w:bookmarkStart w:id="0" w:name="_GoBack"/>
      <w:bookmarkEnd w:id="0"/>
    </w:p>
    <w:sectPr w:rsidR="008B0725" w:rsidRPr="00633088" w:rsidSect="00E2196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5"/>
    <w:rsid w:val="00603D08"/>
    <w:rsid w:val="00633088"/>
    <w:rsid w:val="008B0725"/>
    <w:rsid w:val="009F7A8F"/>
    <w:rsid w:val="00C3429F"/>
    <w:rsid w:val="00E21962"/>
    <w:rsid w:val="00E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AA0B"/>
  <w15:docId w15:val="{B97BAF83-2072-4A0A-808E-13C38A9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lujua</dc:creator>
  <cp:lastModifiedBy>profesorado</cp:lastModifiedBy>
  <cp:revision>2</cp:revision>
  <cp:lastPrinted>2018-06-12T09:32:00Z</cp:lastPrinted>
  <dcterms:created xsi:type="dcterms:W3CDTF">2018-06-12T09:34:00Z</dcterms:created>
  <dcterms:modified xsi:type="dcterms:W3CDTF">2018-06-12T09:34:00Z</dcterms:modified>
</cp:coreProperties>
</file>